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bookmarkStart w:id="0" w:name="_GoBack"/>
      <w:bookmarkEnd w:id="0"/>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1"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17F1A57B"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Pr>
          <w:rFonts w:ascii="Arial" w:hAnsi="Arial" w:cs="Arial"/>
          <w:b/>
          <w:lang w:val="en-GB"/>
        </w:rPr>
        <w:t>[</w:t>
      </w:r>
      <w:r w:rsidRPr="00D10A7B">
        <w:rPr>
          <w:rFonts w:ascii="Arial" w:hAnsi="Arial" w:cs="Arial"/>
          <w:b/>
          <w:highlight w:val="yellow"/>
          <w:lang w:val="en-GB"/>
        </w:rPr>
        <w:t>Research Organisation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545805">
        <w:rPr>
          <w:rFonts w:ascii="Arial" w:hAnsi="Arial" w:cs="Arial"/>
          <w:b/>
          <w:highlight w:val="yellow"/>
          <w:lang w:val="en-GB"/>
        </w:rPr>
        <w:t>Research Organisation X</w:t>
      </w:r>
      <w:r w:rsidRPr="001552FC">
        <w:rPr>
          <w:rFonts w:ascii="Arial" w:hAnsi="Arial" w:cs="Arial"/>
          <w:lang w:val="en-GB"/>
        </w:rPr>
        <w:t>”</w:t>
      </w:r>
      <w:r>
        <w:rPr>
          <w:rFonts w:ascii="Arial" w:hAnsi="Arial" w:cs="Arial"/>
          <w:lang w:val="en-GB"/>
        </w:rPr>
        <w:t xml:space="preserve">. </w:t>
      </w:r>
      <w:r w:rsidRPr="00545805">
        <w:rPr>
          <w:rFonts w:ascii="Arial" w:hAnsi="Arial" w:cs="Arial"/>
          <w:highlight w:val="yellow"/>
          <w:lang w:val="en-GB"/>
        </w:rPr>
        <w:t>Research Organisation x</w:t>
      </w:r>
      <w:r w:rsidRPr="00545805">
        <w:rPr>
          <w:rFonts w:ascii="Arial" w:hAnsi="Arial" w:cs="Arial"/>
          <w:lang w:val="en-GB"/>
        </w:rPr>
        <w:t xml:space="preserve"> shall also act as the </w:t>
      </w:r>
      <w:r w:rsidRPr="00F00020">
        <w:rPr>
          <w:rFonts w:ascii="Arial" w:hAnsi="Arial"/>
          <w:lang w:val="en-GB"/>
        </w:rPr>
        <w:t>Project Coordinator</w:t>
      </w:r>
      <w:r w:rsidRPr="00545805">
        <w:rPr>
          <w:rFonts w:ascii="Arial" w:hAnsi="Arial" w:cs="Arial"/>
          <w:lang w:val="en-GB"/>
        </w:rPr>
        <w:t>;</w:t>
      </w:r>
    </w:p>
    <w:p w14:paraId="2C661B2E" w14:textId="77777777" w:rsidR="00163F9E" w:rsidRPr="001552FC"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1552FC">
        <w:rPr>
          <w:rFonts w:ascii="Arial" w:hAnsi="Arial" w:cs="Arial"/>
          <w:b/>
          <w:highlight w:val="yellow"/>
          <w:lang w:val="en-GB"/>
        </w:rPr>
        <w:t>Research Organisation</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sidRPr="001552FC">
        <w:rPr>
          <w:rFonts w:ascii="Arial" w:hAnsi="Arial" w:cs="Arial"/>
          <w:lang w:val="en-GB"/>
        </w:rPr>
        <w:t>”;</w:t>
      </w:r>
    </w:p>
    <w:p w14:paraId="642D6FBA"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F00020">
        <w:rPr>
          <w:rFonts w:ascii="Arial" w:hAnsi="Arial"/>
          <w:b/>
          <w:highlight w:val="yellow"/>
          <w:lang w:val="en-GB"/>
        </w:rPr>
        <w:t>Industrial Partner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1552FC">
        <w:rPr>
          <w:rFonts w:ascii="Arial" w:hAnsi="Arial" w:cs="Arial"/>
          <w:b/>
          <w:highlight w:val="yellow"/>
          <w:lang w:val="en-GB"/>
        </w:rPr>
        <w:t>Industrial Partner x</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1"/>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724FCC87"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2"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bookmarkEnd w:id="2"/>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Wilhelmina van Pruisenweg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030EACF8"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4E5D78B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3A208C">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4A77981B"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r w:rsidRPr="006F77C0">
        <w:rPr>
          <w:rFonts w:ascii="Arial" w:hAnsi="Arial" w:cs="Arial"/>
          <w:color w:val="000000"/>
          <w:lang w:val="en-GB"/>
        </w:rPr>
        <w:t>, provided that such termination is allowed in accordance with article 3.1</w:t>
      </w:r>
      <w:r w:rsidR="008267EC">
        <w:rPr>
          <w:rFonts w:ascii="Arial" w:hAnsi="Arial" w:cs="Arial"/>
          <w:color w:val="000000"/>
          <w:lang w:val="en-GB"/>
        </w:rPr>
        <w:t xml:space="preserve"> </w:t>
      </w:r>
      <w:r w:rsidRPr="006F77C0">
        <w:rPr>
          <w:rFonts w:ascii="Arial" w:hAnsi="Arial" w:cs="Arial"/>
          <w:color w:val="000000"/>
          <w:lang w:val="en-GB"/>
        </w:rPr>
        <w:t>of the Revised CCMO Directive on the Assessment of Clinical Trial Agreements of 30 August 2011</w:t>
      </w:r>
      <w:r w:rsidR="00AF6448">
        <w:rPr>
          <w:rFonts w:ascii="Arial" w:hAnsi="Arial" w:cs="Arial"/>
          <w:color w:val="000000"/>
          <w:lang w:val="en-GB"/>
        </w:rPr>
        <w:t>.</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3BC536EE"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Decision METC</w:t>
      </w:r>
      <w:r w:rsidRPr="00142591">
        <w:rPr>
          <w:rFonts w:ascii="Arial" w:hAnsi="Arial" w:cs="Arial"/>
          <w:color w:val="000000"/>
          <w:lang w:val="en-GB"/>
        </w:rPr>
        <w:t xml:space="preserve">. </w:t>
      </w:r>
      <w:r>
        <w:rPr>
          <w:rFonts w:ascii="Arial" w:hAnsi="Arial" w:cs="Arial"/>
          <w:color w:val="000000"/>
          <w:lang w:val="en-GB"/>
        </w:rPr>
        <w:t>I</w:t>
      </w:r>
      <w:r w:rsidRPr="00010F3D">
        <w:rPr>
          <w:rFonts w:ascii="Arial" w:hAnsi="Arial" w:cs="Arial"/>
          <w:color w:val="000000"/>
          <w:lang w:val="en-GB"/>
        </w:rPr>
        <w:t xml:space="preserve">f the judgement of the competent medical research ethics committee that has assessed the </w:t>
      </w:r>
      <w:r>
        <w:rPr>
          <w:rFonts w:ascii="Arial" w:hAnsi="Arial" w:cs="Arial"/>
          <w:color w:val="000000"/>
          <w:lang w:val="en-GB"/>
        </w:rPr>
        <w:t>Project</w:t>
      </w:r>
      <w:r w:rsidRPr="00010F3D">
        <w:rPr>
          <w:rFonts w:ascii="Arial" w:hAnsi="Arial" w:cs="Arial"/>
          <w:color w:val="000000"/>
          <w:lang w:val="en-GB"/>
        </w:rPr>
        <w:t xml:space="preserve"> is revoked</w:t>
      </w:r>
      <w:r w:rsidRPr="00142591">
        <w:rPr>
          <w:rFonts w:ascii="Arial" w:hAnsi="Arial" w:cs="Arial"/>
          <w:color w:val="000000"/>
          <w:lang w:val="en-GB"/>
        </w:rPr>
        <w:t xml:space="preserve">; </w:t>
      </w:r>
    </w:p>
    <w:p w14:paraId="17D9133E" w14:textId="7CECD46A"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In the </w:t>
      </w:r>
      <w:r w:rsidR="00A56030">
        <w:rPr>
          <w:rFonts w:ascii="Arial" w:hAnsi="Arial" w:cs="Arial"/>
          <w:color w:val="000000"/>
          <w:u w:val="single"/>
          <w:lang w:val="en-GB"/>
        </w:rPr>
        <w:t>i</w:t>
      </w:r>
      <w:r w:rsidRPr="00010F3D">
        <w:rPr>
          <w:rFonts w:ascii="Arial" w:hAnsi="Arial" w:cs="Arial"/>
          <w:color w:val="000000"/>
          <w:u w:val="single"/>
          <w:lang w:val="en-GB"/>
        </w:rPr>
        <w:t xml:space="preserve">nterest of the </w:t>
      </w:r>
      <w:r w:rsidR="00A56030">
        <w:rPr>
          <w:rFonts w:ascii="Arial" w:hAnsi="Arial" w:cs="Arial"/>
          <w:color w:val="000000"/>
          <w:u w:val="single"/>
          <w:lang w:val="en-GB"/>
        </w:rPr>
        <w:t>r</w:t>
      </w:r>
      <w:r>
        <w:rPr>
          <w:rFonts w:ascii="Arial" w:hAnsi="Arial" w:cs="Arial"/>
          <w:color w:val="000000"/>
          <w:u w:val="single"/>
          <w:lang w:val="en-GB"/>
        </w:rPr>
        <w:t>esearch</w:t>
      </w:r>
      <w:r w:rsidRPr="00010F3D">
        <w:rPr>
          <w:rFonts w:ascii="Arial" w:hAnsi="Arial" w:cs="Arial"/>
          <w:color w:val="000000"/>
          <w:u w:val="single"/>
          <w:lang w:val="en-GB"/>
        </w:rPr>
        <w:t xml:space="preserve"> </w:t>
      </w:r>
      <w:r w:rsidR="00A56030">
        <w:rPr>
          <w:rFonts w:ascii="Arial" w:hAnsi="Arial" w:cs="Arial"/>
          <w:color w:val="000000"/>
          <w:u w:val="single"/>
          <w:lang w:val="en-GB"/>
        </w:rPr>
        <w:t>s</w:t>
      </w:r>
      <w:r w:rsidRPr="00010F3D">
        <w:rPr>
          <w:rFonts w:ascii="Arial" w:hAnsi="Arial" w:cs="Arial"/>
          <w:color w:val="000000"/>
          <w:u w:val="single"/>
          <w:lang w:val="en-GB"/>
        </w:rPr>
        <w:t>ubjects</w:t>
      </w:r>
      <w:r w:rsidRPr="00142591">
        <w:rPr>
          <w:rFonts w:ascii="Arial" w:hAnsi="Arial" w:cs="Arial"/>
          <w:color w:val="000000"/>
          <w:lang w:val="en-GB"/>
        </w:rPr>
        <w:t>. If</w:t>
      </w:r>
      <w:r w:rsidRPr="00010F3D">
        <w:rPr>
          <w:rFonts w:ascii="Arial" w:hAnsi="Arial" w:cs="Arial"/>
          <w:color w:val="000000"/>
          <w:lang w:val="en-GB"/>
        </w:rPr>
        <w:t xml:space="preserve"> a reasonable case can be made for terminating the </w:t>
      </w:r>
      <w:r>
        <w:rPr>
          <w:rFonts w:ascii="Arial" w:hAnsi="Arial" w:cs="Arial"/>
          <w:color w:val="000000"/>
          <w:lang w:val="en-GB"/>
        </w:rPr>
        <w:t>Project</w:t>
      </w:r>
      <w:r w:rsidRPr="00010F3D">
        <w:rPr>
          <w:rFonts w:ascii="Arial" w:hAnsi="Arial" w:cs="Arial"/>
          <w:color w:val="000000"/>
          <w:lang w:val="en-GB"/>
        </w:rPr>
        <w:t xml:space="preserve"> in the interests of the health of the research subjects</w:t>
      </w:r>
      <w:r w:rsidRPr="00142591">
        <w:rPr>
          <w:rFonts w:ascii="Arial" w:hAnsi="Arial" w:cs="Arial"/>
          <w:color w:val="000000"/>
          <w:lang w:val="en-GB"/>
        </w:rPr>
        <w:t>;</w:t>
      </w:r>
    </w:p>
    <w:p w14:paraId="7DC3EFA3" w14:textId="6A44EE4D"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Scientific </w:t>
      </w:r>
      <w:r w:rsidR="00A56030">
        <w:rPr>
          <w:rFonts w:ascii="Arial" w:hAnsi="Arial" w:cs="Arial"/>
          <w:color w:val="000000"/>
          <w:u w:val="single"/>
          <w:lang w:val="en-GB"/>
        </w:rPr>
        <w:t>p</w:t>
      </w:r>
      <w:r w:rsidRPr="00010F3D">
        <w:rPr>
          <w:rFonts w:ascii="Arial" w:hAnsi="Arial" w:cs="Arial"/>
          <w:color w:val="000000"/>
          <w:u w:val="single"/>
          <w:lang w:val="en-GB"/>
        </w:rPr>
        <w:t>urpose</w:t>
      </w:r>
      <w:r w:rsidRPr="00142591">
        <w:rPr>
          <w:rFonts w:ascii="Arial" w:hAnsi="Arial" w:cs="Arial"/>
          <w:color w:val="000000"/>
          <w:lang w:val="en-GB"/>
        </w:rPr>
        <w:t>. If</w:t>
      </w:r>
      <w:r>
        <w:rPr>
          <w:rFonts w:ascii="Arial" w:hAnsi="Arial" w:cs="Arial"/>
          <w:color w:val="000000"/>
          <w:lang w:val="en-GB"/>
        </w:rPr>
        <w:t xml:space="preserve"> i</w:t>
      </w:r>
      <w:r w:rsidRPr="00010F3D">
        <w:rPr>
          <w:rFonts w:ascii="Arial" w:hAnsi="Arial" w:cs="Arial"/>
          <w:color w:val="000000"/>
          <w:lang w:val="en-GB"/>
        </w:rPr>
        <w:t xml:space="preserve">t transpires that continuation of the </w:t>
      </w:r>
      <w:r>
        <w:rPr>
          <w:rFonts w:ascii="Arial" w:hAnsi="Arial" w:cs="Arial"/>
          <w:color w:val="000000"/>
          <w:lang w:val="en-GB"/>
        </w:rPr>
        <w:t>Project</w:t>
      </w:r>
      <w:r w:rsidRPr="00010F3D">
        <w:rPr>
          <w:rFonts w:ascii="Arial" w:hAnsi="Arial" w:cs="Arial"/>
          <w:color w:val="000000"/>
          <w:lang w:val="en-GB"/>
        </w:rPr>
        <w:t xml:space="preserve"> cannot serve any scientific purpose, and this is confirmed by the medical research ethics committee that has issued a positive decision on the </w:t>
      </w:r>
      <w:r>
        <w:rPr>
          <w:rFonts w:ascii="Arial" w:hAnsi="Arial" w:cs="Arial"/>
          <w:color w:val="000000"/>
          <w:lang w:val="en-GB"/>
        </w:rPr>
        <w:t>Project</w:t>
      </w:r>
      <w:r w:rsidRPr="00142591">
        <w:rPr>
          <w:rFonts w:ascii="Arial" w:hAnsi="Arial" w:cs="Arial"/>
          <w:color w:val="000000"/>
          <w:lang w:val="en-GB"/>
        </w:rPr>
        <w:t>;</w:t>
      </w:r>
    </w:p>
    <w:p w14:paraId="60CD304E" w14:textId="77777777" w:rsidR="00163F9E" w:rsidRPr="00010F3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42591">
        <w:rPr>
          <w:rFonts w:ascii="Arial" w:hAnsi="Arial" w:cs="Arial"/>
          <w:color w:val="000000"/>
          <w:u w:val="single"/>
          <w:lang w:val="en-GB"/>
        </w:rPr>
        <w:t>P</w:t>
      </w:r>
      <w:r w:rsidRPr="00010F3D">
        <w:rPr>
          <w:rFonts w:ascii="Arial" w:hAnsi="Arial" w:cs="Arial"/>
          <w:color w:val="000000"/>
          <w:u w:val="single"/>
          <w:lang w:val="en-GB"/>
        </w:rPr>
        <w:t>rincipal Investigator</w:t>
      </w:r>
      <w:r w:rsidRPr="00142591">
        <w:rPr>
          <w:rFonts w:ascii="Arial" w:hAnsi="Arial" w:cs="Arial"/>
          <w:color w:val="000000"/>
          <w:lang w:val="en-GB"/>
        </w:rPr>
        <w:t xml:space="preserve">. </w:t>
      </w:r>
      <w:r w:rsidRPr="00010F3D">
        <w:rPr>
          <w:rFonts w:ascii="Arial" w:hAnsi="Arial" w:cs="Arial"/>
          <w:color w:val="000000"/>
          <w:lang w:val="en-GB"/>
        </w:rPr>
        <w:t>I</w:t>
      </w:r>
      <w:r w:rsidRPr="00142591">
        <w:rPr>
          <w:rFonts w:ascii="Arial" w:hAnsi="Arial" w:cs="Arial"/>
          <w:color w:val="000000"/>
          <w:lang w:val="en-GB"/>
        </w:rPr>
        <w:t>f</w:t>
      </w:r>
      <w:r w:rsidRPr="00010F3D">
        <w:rPr>
          <w:rFonts w:ascii="Arial" w:hAnsi="Arial" w:cs="Arial"/>
          <w:color w:val="000000"/>
          <w:lang w:val="en-GB"/>
        </w:rPr>
        <w:t xml:space="preserve"> the principal investigator is no longer capable of performing the tasks of the principal investigator, and no replacement agreeable to all </w:t>
      </w:r>
      <w:r>
        <w:rPr>
          <w:rFonts w:ascii="Arial" w:hAnsi="Arial" w:cs="Arial"/>
          <w:color w:val="000000"/>
          <w:lang w:val="en-GB"/>
        </w:rPr>
        <w:t>Participants</w:t>
      </w:r>
      <w:r w:rsidRPr="00010F3D">
        <w:rPr>
          <w:rFonts w:ascii="Arial" w:hAnsi="Arial" w:cs="Arial"/>
          <w:color w:val="000000"/>
          <w:lang w:val="en-GB"/>
        </w:rPr>
        <w:t xml:space="preserve"> can be found</w:t>
      </w:r>
      <w:r w:rsidRPr="00142591">
        <w:rPr>
          <w:rFonts w:ascii="Arial" w:hAnsi="Arial" w:cs="Arial"/>
          <w:color w:val="000000"/>
          <w:lang w:val="en-GB"/>
        </w:rPr>
        <w:t>;</w:t>
      </w:r>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4499C3C3"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w:t>
      </w:r>
      <w:r w:rsidRPr="000E49BE">
        <w:rPr>
          <w:rFonts w:ascii="Arial" w:hAnsi="Arial" w:cs="Arial"/>
          <w:lang w:val="en-GB"/>
        </w:rPr>
        <w:lastRenderedPageBreak/>
        <w:t xml:space="preserve">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Pr="000E49BE">
        <w:rPr>
          <w:rFonts w:ascii="Arial" w:hAnsi="Arial" w:cs="Arial"/>
          <w:lang w:val="en-GB"/>
        </w:rPr>
        <w:t xml:space="preserve"> </w:t>
      </w:r>
    </w:p>
    <w:p w14:paraId="32F771C9" w14:textId="41D2BB80"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declare a Participant a Defaulting Party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3C824B6C"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 xml:space="preserve"> – 3.4.7.</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3.4.1. or Sections 3.4.3</w:t>
      </w:r>
      <w:r w:rsidR="00E07428">
        <w:rPr>
          <w:rFonts w:ascii="Arial" w:hAnsi="Arial" w:cs="Arial"/>
          <w:color w:val="000000"/>
          <w:lang w:val="en-GB"/>
        </w:rPr>
        <w:t xml:space="preserve"> </w:t>
      </w:r>
      <w:r>
        <w:rPr>
          <w:rFonts w:ascii="Arial" w:hAnsi="Arial" w:cs="Arial"/>
          <w:color w:val="000000"/>
          <w:lang w:val="en-GB"/>
        </w:rPr>
        <w:t xml:space="preserve">- 3.4.7,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p w14:paraId="30DF96D3" w14:textId="77777777"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a </w:t>
      </w:r>
      <w:r>
        <w:rPr>
          <w:rFonts w:ascii="Arial" w:hAnsi="Arial" w:cs="Arial"/>
          <w:color w:val="000000"/>
          <w:lang w:val="en-GB"/>
        </w:rPr>
        <w:t>such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09596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0D0BAC30"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Party’s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A956B5">
        <w:rPr>
          <w:rFonts w:ascii="Arial" w:hAnsi="Arial" w:cs="Arial"/>
          <w:highlight w:val="darkGray"/>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77777777"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 xml:space="preserve">Obligations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3267CA9F"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paid to a Defaulting Party.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payments to a Party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Organization’s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Organization under the Project shall be considered ‘substantial’. </w:t>
      </w:r>
    </w:p>
    <w:p w14:paraId="743CE832"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 xml:space="preserve">In the event that the Foreground is owned jointly by the Research Organization receiving a substantial contribution and an Industrial Partner and/or Research Organization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 xml:space="preserve">share of the Research Organization in such joint Foreground. </w:t>
      </w:r>
    </w:p>
    <w:p w14:paraId="5FA4CD1C"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Organization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Organization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Organization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52FF59A5"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Organization owning (part of) such Foreground within the aforesaid term.</w:t>
      </w:r>
      <w:r w:rsidRPr="001552FC">
        <w:rPr>
          <w:lang w:val="en-GB"/>
        </w:rPr>
        <w:t xml:space="preserve"> </w:t>
      </w:r>
      <w:r w:rsidRPr="001552FC">
        <w:rPr>
          <w:rFonts w:ascii="Arial" w:hAnsi="Arial" w:cs="Arial"/>
          <w:color w:val="000000"/>
          <w:lang w:val="en-GB"/>
        </w:rPr>
        <w:t xml:space="preserve">If the Option is exercised, the Industrial Partner(s) and Research Organization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Organization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Organization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77777777"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 xml:space="preserve">the Industrial Partner(s) shall pay the Research Organization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Organization for the use of the Foreground for academic research and teaching purposes;</w:t>
      </w:r>
    </w:p>
    <w:p w14:paraId="03CFD423"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 xml:space="preserve">an indemnification obligation by the Industrial Partner to the Research Organization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641880E0"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60 (sixty)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3" w:name="_Hlk534895218"/>
      <w:r w:rsidRPr="00520BD7">
        <w:rPr>
          <w:rFonts w:ascii="Arial" w:hAnsi="Arial" w:cs="Arial"/>
          <w:color w:val="000000"/>
          <w:lang w:val="en-GB"/>
        </w:rPr>
        <w:t xml:space="preserve"> fair and reasonable market conform conditions. </w:t>
      </w:r>
    </w:p>
    <w:bookmarkEnd w:id="3"/>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2347A020"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laws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1944EA">
      <w:headerReference w:type="default" r:id="rId10"/>
      <w:footerReference w:type="even" r:id="rId11"/>
      <w:footerReference w:type="default" r:id="rId12"/>
      <w:pgSz w:w="12240" w:h="15840"/>
      <w:pgMar w:top="1695"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C431" w14:textId="77777777" w:rsidR="00F435E3" w:rsidRDefault="00F435E3">
      <w:r>
        <w:separator/>
      </w:r>
    </w:p>
  </w:endnote>
  <w:endnote w:type="continuationSeparator" w:id="0">
    <w:p w14:paraId="1F1C8B5C" w14:textId="77777777" w:rsidR="00F435E3" w:rsidRDefault="00F435E3">
      <w:r>
        <w:continuationSeparator/>
      </w:r>
    </w:p>
  </w:endnote>
  <w:endnote w:type="continuationNotice" w:id="1">
    <w:p w14:paraId="1B72F7CC" w14:textId="77777777" w:rsidR="00F435E3" w:rsidRDefault="00F43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0C93" w14:textId="77777777" w:rsidR="0063246F" w:rsidRDefault="00691B12" w:rsidP="00A41F4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63246F" w:rsidRDefault="00B9465D" w:rsidP="007047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521209"/>
      <w:docPartObj>
        <w:docPartGallery w:val="Page Numbers (Bottom of Page)"/>
        <w:docPartUnique/>
      </w:docPartObj>
    </w:sdtPr>
    <w:sdtEndPr>
      <w:rPr>
        <w:rFonts w:ascii="Verdana" w:hAnsi="Verdana"/>
        <w:sz w:val="16"/>
        <w:szCs w:val="16"/>
      </w:rPr>
    </w:sdtEndPr>
    <w:sdtContent>
      <w:p w14:paraId="04993BFC" w14:textId="5967DCA4" w:rsidR="0063246F"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63246F" w:rsidRPr="00815450" w:rsidRDefault="00B9465D" w:rsidP="005D04A9">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D65B" w14:textId="77777777" w:rsidR="00F435E3" w:rsidRDefault="00F435E3">
      <w:r>
        <w:separator/>
      </w:r>
    </w:p>
  </w:footnote>
  <w:footnote w:type="continuationSeparator" w:id="0">
    <w:p w14:paraId="0B122DC8" w14:textId="77777777" w:rsidR="00F435E3" w:rsidRDefault="00F435E3">
      <w:r>
        <w:continuationSeparator/>
      </w:r>
    </w:p>
  </w:footnote>
  <w:footnote w:type="continuationNotice" w:id="1">
    <w:p w14:paraId="00A6D1BD" w14:textId="77777777" w:rsidR="00F435E3" w:rsidRDefault="00F43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7EA" w14:textId="77777777" w:rsidR="0063246F"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63246F"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578C2"/>
    <w:rsid w:val="000C4BBE"/>
    <w:rsid w:val="000F1CCA"/>
    <w:rsid w:val="00114641"/>
    <w:rsid w:val="00163F9E"/>
    <w:rsid w:val="001E1133"/>
    <w:rsid w:val="002C2702"/>
    <w:rsid w:val="002C6B58"/>
    <w:rsid w:val="00316E30"/>
    <w:rsid w:val="0035306F"/>
    <w:rsid w:val="00390D49"/>
    <w:rsid w:val="00392B00"/>
    <w:rsid w:val="003A208C"/>
    <w:rsid w:val="003C7334"/>
    <w:rsid w:val="00430FAF"/>
    <w:rsid w:val="004332EC"/>
    <w:rsid w:val="004E21BE"/>
    <w:rsid w:val="005A3166"/>
    <w:rsid w:val="005F17A9"/>
    <w:rsid w:val="0068061B"/>
    <w:rsid w:val="00691B12"/>
    <w:rsid w:val="006A1B8B"/>
    <w:rsid w:val="007316C1"/>
    <w:rsid w:val="007342D9"/>
    <w:rsid w:val="007F1062"/>
    <w:rsid w:val="00823BCC"/>
    <w:rsid w:val="008267EC"/>
    <w:rsid w:val="00A47BCE"/>
    <w:rsid w:val="00A56030"/>
    <w:rsid w:val="00AB0D01"/>
    <w:rsid w:val="00AF1016"/>
    <w:rsid w:val="00AF6448"/>
    <w:rsid w:val="00B06538"/>
    <w:rsid w:val="00B63C7F"/>
    <w:rsid w:val="00B9465D"/>
    <w:rsid w:val="00CD0DC5"/>
    <w:rsid w:val="00E07428"/>
    <w:rsid w:val="00E522FF"/>
    <w:rsid w:val="00E9163E"/>
    <w:rsid w:val="00EE565C"/>
    <w:rsid w:val="00F435E3"/>
    <w:rsid w:val="00F459C0"/>
    <w:rsid w:val="00F668DD"/>
    <w:rsid w:val="00F86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168C37D0-DF00-4E65-A228-D10F31FE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0" ma:contentTypeDescription="Een nieuw document maken." ma:contentTypeScope="" ma:versionID="cd5abb0b74a8ed0749cf245dd98b115e">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109f745da21aea0b8a61a2cb6f06e137"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2.xml><?xml version="1.0" encoding="utf-8"?>
<ds:datastoreItem xmlns:ds="http://schemas.openxmlformats.org/officeDocument/2006/customXml" ds:itemID="{679F996D-54A6-428E-AA94-91453562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8622</Words>
  <Characters>47424</Characters>
  <Application>Microsoft Office Word</Application>
  <DocSecurity>0</DocSecurity>
  <Lines>395</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Jannica Swieringa</cp:lastModifiedBy>
  <cp:revision>2</cp:revision>
  <cp:lastPrinted>2019-03-15T09:47:00Z</cp:lastPrinted>
  <dcterms:created xsi:type="dcterms:W3CDTF">2020-01-08T11:38:00Z</dcterms:created>
  <dcterms:modified xsi:type="dcterms:W3CDTF">2020-01-08T11:38:00Z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